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2B48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Partnership with Parents Policy (Updated EYFS September 2025)</w:t>
      </w:r>
    </w:p>
    <w:p w14:paraId="649C361B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Statement:</w:t>
      </w:r>
    </w:p>
    <w:p w14:paraId="57D4988D" w14:textId="48272C1B" w:rsidR="002B03C8" w:rsidRPr="00221E9F" w:rsidRDefault="002B03C8" w:rsidP="002B03C8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3F5498">
        <w:rPr>
          <w:rFonts w:ascii="Segoe UI" w:hAnsi="Segoe UI" w:cs="Segoe UI"/>
          <w:sz w:val="28"/>
          <w:szCs w:val="28"/>
        </w:rPr>
        <w:t xml:space="preserve">Nanny Pat’s Childcare, 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we believe that strong partnerships with parents are essential for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high-quality childcare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and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positive child development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. Parents are the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primary educators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of their children, and we value their knowledge, insights, and contributions. This policy outlines our commitment to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open communication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,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collaborative decision-making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, and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shared learning experiences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to support children’s development in line with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guidance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1ED44E6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Open Communication:</w:t>
      </w:r>
    </w:p>
    <w:p w14:paraId="5678DFB4" w14:textId="77777777" w:rsidR="002B03C8" w:rsidRPr="00221E9F" w:rsidRDefault="002B03C8" w:rsidP="002B03C8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We promote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open, honest, and regular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communication with parents to ensure they are well-informed about their child’s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progress, experiences, and any concerns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762AE669" w14:textId="77777777" w:rsidR="002B03C8" w:rsidRPr="00221E9F" w:rsidRDefault="002B03C8" w:rsidP="002B03C8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We offer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multiple communication channels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, including: </w:t>
      </w:r>
    </w:p>
    <w:p w14:paraId="66D64B2B" w14:textId="77777777" w:rsidR="002B03C8" w:rsidRPr="00221E9F" w:rsidRDefault="002B03C8" w:rsidP="002B03C8">
      <w:pPr>
        <w:numPr>
          <w:ilvl w:val="1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Face-to-face discussions</w:t>
      </w:r>
    </w:p>
    <w:p w14:paraId="460EA8BB" w14:textId="77777777" w:rsidR="002B03C8" w:rsidRPr="00221E9F" w:rsidRDefault="002B03C8" w:rsidP="002B03C8">
      <w:pPr>
        <w:numPr>
          <w:ilvl w:val="1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Phone calls or messages</w:t>
      </w:r>
    </w:p>
    <w:p w14:paraId="3B6BEE4B" w14:textId="77777777" w:rsidR="002B03C8" w:rsidRPr="00221E9F" w:rsidRDefault="002B03C8" w:rsidP="002B03C8">
      <w:pPr>
        <w:numPr>
          <w:ilvl w:val="1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Emails</w:t>
      </w:r>
    </w:p>
    <w:p w14:paraId="36A17D5A" w14:textId="77777777" w:rsidR="002B03C8" w:rsidRPr="00221E9F" w:rsidRDefault="002B03C8" w:rsidP="002B03C8">
      <w:pPr>
        <w:numPr>
          <w:ilvl w:val="1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Secure digital platforms for daily updates</w:t>
      </w:r>
    </w:p>
    <w:p w14:paraId="6C52B1D2" w14:textId="332A2AEE" w:rsidR="002B03C8" w:rsidRPr="00221E9F" w:rsidRDefault="002B03C8" w:rsidP="002B03C8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encouraged to share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important information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regarding their child’s routines, behaviours, and development.</w:t>
      </w:r>
    </w:p>
    <w:p w14:paraId="3B7CB41C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Information Sharing:</w:t>
      </w:r>
    </w:p>
    <w:p w14:paraId="3A166286" w14:textId="77777777" w:rsidR="002B03C8" w:rsidRPr="00221E9F" w:rsidRDefault="002B03C8" w:rsidP="002B03C8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We respect parents as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partners in their child’s learning and well-being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and value the information they provide.</w:t>
      </w:r>
    </w:p>
    <w:p w14:paraId="07CE8C0B" w14:textId="77777777" w:rsidR="002B03C8" w:rsidRPr="00221E9F" w:rsidRDefault="002B03C8" w:rsidP="002B03C8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share updates on children’s: </w:t>
      </w:r>
    </w:p>
    <w:p w14:paraId="19DF41EA" w14:textId="77777777" w:rsidR="002B03C8" w:rsidRPr="00221E9F" w:rsidRDefault="002B03C8" w:rsidP="002B03C8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Developmental milestones</w:t>
      </w:r>
    </w:p>
    <w:p w14:paraId="24F05F2A" w14:textId="77777777" w:rsidR="002B03C8" w:rsidRPr="00221E9F" w:rsidRDefault="002B03C8" w:rsidP="002B03C8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Achievements and progress</w:t>
      </w:r>
    </w:p>
    <w:p w14:paraId="347F87BB" w14:textId="77777777" w:rsidR="002B03C8" w:rsidRPr="00221E9F" w:rsidRDefault="002B03C8" w:rsidP="002B03C8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Social and emotional well-being</w:t>
      </w:r>
    </w:p>
    <w:p w14:paraId="1B86D0A0" w14:textId="77777777" w:rsidR="002B03C8" w:rsidRPr="00221E9F" w:rsidRDefault="002B03C8" w:rsidP="002B03C8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Information will be shared with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appropriate consent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confidentiality and compliance with GDPR regulations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DFE4CBD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Parental Involvement in Decision-Making:</w:t>
      </w:r>
    </w:p>
    <w:p w14:paraId="3FD2B47E" w14:textId="77777777" w:rsidR="002B03C8" w:rsidRPr="00221E9F" w:rsidRDefault="002B03C8" w:rsidP="002B03C8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We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actively involve parents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in planning and decision-making regarding their child’s care and learning journey.</w:t>
      </w:r>
    </w:p>
    <w:p w14:paraId="11632AB4" w14:textId="77777777" w:rsidR="002B03C8" w:rsidRPr="00221E9F" w:rsidRDefault="002B03C8" w:rsidP="002B03C8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have opportunities to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collaborate on developmental goals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a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consistent approach between home and the childcare setting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46A0892" w14:textId="5386FCF8" w:rsidR="002B03C8" w:rsidRPr="00221E9F" w:rsidRDefault="002B03C8" w:rsidP="002B03C8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We recognise that each child is unique, and we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adapt our practices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to reflect parental input, home routines, and cultural preferences.</w:t>
      </w:r>
    </w:p>
    <w:p w14:paraId="12D77FF7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 Meetings:</w:t>
      </w:r>
    </w:p>
    <w:p w14:paraId="7054DFAC" w14:textId="77777777" w:rsidR="002B03C8" w:rsidRPr="00221E9F" w:rsidRDefault="002B03C8" w:rsidP="002B03C8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Regular meetings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offered to discuss a child’s progress, learning, and development.</w:t>
      </w:r>
    </w:p>
    <w:p w14:paraId="0315CB7D" w14:textId="77777777" w:rsidR="002B03C8" w:rsidRPr="00221E9F" w:rsidRDefault="002B03C8" w:rsidP="002B03C8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Meetings can be scheduled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at agreed intervals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or arranged upon request.</w:t>
      </w:r>
    </w:p>
    <w:p w14:paraId="762C3394" w14:textId="2C5A15BC" w:rsidR="002B03C8" w:rsidRPr="00221E9F" w:rsidRDefault="002B03C8" w:rsidP="002B03C8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Individualised Learning Plans (ILPs)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discussed with parents, ensuring that any additional needs are addressed.</w:t>
      </w:r>
    </w:p>
    <w:p w14:paraId="18C3A550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Confidentiality and Privacy:</w:t>
      </w:r>
    </w:p>
    <w:p w14:paraId="24A9B1E0" w14:textId="77777777" w:rsidR="002B03C8" w:rsidRPr="00221E9F" w:rsidRDefault="002B03C8" w:rsidP="002B03C8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We treat all information shared by parents with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strict confidentiality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and store records securely.</w:t>
      </w:r>
    </w:p>
    <w:p w14:paraId="1D19A09D" w14:textId="2C7BF6FA" w:rsidR="002B03C8" w:rsidRPr="00221E9F" w:rsidRDefault="002B03C8" w:rsidP="002B03C8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Only authorised staff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have access to personal information in accordance with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data protection laws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7B337063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Encouraging Parental Involvement in Activities:</w:t>
      </w:r>
    </w:p>
    <w:p w14:paraId="7F6B7F7F" w14:textId="77777777" w:rsidR="002B03C8" w:rsidRPr="00221E9F" w:rsidRDefault="002B03C8" w:rsidP="002B03C8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are encouraged to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participate in activities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, events, and cultural celebrations.</w:t>
      </w:r>
    </w:p>
    <w:p w14:paraId="5A071CF4" w14:textId="77777777" w:rsidR="002B03C8" w:rsidRPr="00221E9F" w:rsidRDefault="002B03C8" w:rsidP="002B03C8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can contribute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skills, knowledge, or experiences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enrich the learning environment.</w:t>
      </w:r>
    </w:p>
    <w:p w14:paraId="5DEE932E" w14:textId="77777777" w:rsidR="002B03C8" w:rsidRPr="00221E9F" w:rsidRDefault="002B03C8" w:rsidP="002B03C8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Opportunities for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home learning support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provided to bridge the gap between home and childcare.</w:t>
      </w:r>
    </w:p>
    <w:p w14:paraId="2491440C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Feedback and Suggestions:</w:t>
      </w:r>
    </w:p>
    <w:p w14:paraId="73EC4F42" w14:textId="77777777" w:rsidR="002B03C8" w:rsidRPr="00221E9F" w:rsidRDefault="002B03C8" w:rsidP="002B03C8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 feedback is highly valued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, and we provide multiple ways for parents to share suggestions, including: </w:t>
      </w:r>
    </w:p>
    <w:p w14:paraId="4BA97B15" w14:textId="77777777" w:rsidR="002B03C8" w:rsidRPr="00221E9F" w:rsidRDefault="002B03C8" w:rsidP="002B03C8">
      <w:pPr>
        <w:numPr>
          <w:ilvl w:val="1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Regular surveys</w:t>
      </w:r>
    </w:p>
    <w:p w14:paraId="3FE3A1E1" w14:textId="77777777" w:rsidR="002B03C8" w:rsidRPr="00221E9F" w:rsidRDefault="002B03C8" w:rsidP="002B03C8">
      <w:pPr>
        <w:numPr>
          <w:ilvl w:val="1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>Suggestion boxes</w:t>
      </w:r>
    </w:p>
    <w:p w14:paraId="1AC618FF" w14:textId="77777777" w:rsidR="002B03C8" w:rsidRPr="00221E9F" w:rsidRDefault="002B03C8" w:rsidP="002B03C8">
      <w:pPr>
        <w:numPr>
          <w:ilvl w:val="1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Direct discussions</w:t>
      </w:r>
    </w:p>
    <w:p w14:paraId="3CB9A376" w14:textId="77777777" w:rsidR="002B03C8" w:rsidRPr="00221E9F" w:rsidRDefault="002B03C8" w:rsidP="002B03C8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 feedback will be used to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improve policies and daily practices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38C0C1E1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Collaboration with External Professionals:</w:t>
      </w:r>
    </w:p>
    <w:p w14:paraId="55DAB0AD" w14:textId="77777777" w:rsidR="002B03C8" w:rsidRPr="00221E9F" w:rsidRDefault="002B03C8" w:rsidP="002B03C8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When necessary, we will work in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partnership with external professionals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, such as: </w:t>
      </w:r>
    </w:p>
    <w:p w14:paraId="41B8B1D1" w14:textId="77777777" w:rsidR="002B03C8" w:rsidRPr="00221E9F" w:rsidRDefault="002B03C8" w:rsidP="002B03C8">
      <w:pPr>
        <w:numPr>
          <w:ilvl w:val="1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Health practitioners</w:t>
      </w:r>
    </w:p>
    <w:p w14:paraId="658A7803" w14:textId="77777777" w:rsidR="002B03C8" w:rsidRPr="00221E9F" w:rsidRDefault="002B03C8" w:rsidP="002B03C8">
      <w:pPr>
        <w:numPr>
          <w:ilvl w:val="1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Speech and language therapists</w:t>
      </w:r>
    </w:p>
    <w:p w14:paraId="0C2B0A2C" w14:textId="77777777" w:rsidR="002B03C8" w:rsidRPr="00221E9F" w:rsidRDefault="002B03C8" w:rsidP="002B03C8">
      <w:pPr>
        <w:numPr>
          <w:ilvl w:val="1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Educational psychologists</w:t>
      </w:r>
    </w:p>
    <w:p w14:paraId="6A31EFDB" w14:textId="77777777" w:rsidR="002B03C8" w:rsidRPr="00221E9F" w:rsidRDefault="002B03C8" w:rsidP="002B03C8">
      <w:pPr>
        <w:numPr>
          <w:ilvl w:val="1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SEN support services</w:t>
      </w:r>
    </w:p>
    <w:p w14:paraId="18CB9567" w14:textId="77777777" w:rsidR="002B03C8" w:rsidRPr="00221E9F" w:rsidRDefault="002B03C8" w:rsidP="002B03C8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liaise with parents to ensure that external support services are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aligned with the child’s needs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and that any interventions are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coordinated effectively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52F5906" w14:textId="6DA01F12" w:rsidR="002B03C8" w:rsidRPr="00221E9F" w:rsidRDefault="002B03C8" w:rsidP="002B03C8">
      <w:pPr>
        <w:rPr>
          <w:rFonts w:ascii="Segoe UI" w:eastAsia="Times New Roman" w:hAnsi="Segoe UI" w:cs="Segoe UI"/>
          <w:sz w:val="28"/>
          <w:szCs w:val="28"/>
          <w:lang w:eastAsia="en-GB"/>
        </w:rPr>
      </w:pPr>
    </w:p>
    <w:p w14:paraId="14771565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Changes:</w:t>
      </w:r>
    </w:p>
    <w:p w14:paraId="377C91D8" w14:textId="6E2E72DC" w:rsidR="002B03C8" w:rsidRPr="00221E9F" w:rsidRDefault="002B03C8" w:rsidP="002B03C8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The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framework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reinforces the role of parental involvement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in early years settings, recognising that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strong parent-practitioner relationships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lead to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better child outcomes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0F3D041" w14:textId="77777777" w:rsidR="002B03C8" w:rsidRPr="00221E9F" w:rsidRDefault="002B03C8" w:rsidP="002B03C8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aligns with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focus areas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, including: </w:t>
      </w:r>
    </w:p>
    <w:p w14:paraId="64891DB6" w14:textId="77777777" w:rsidR="002B03C8" w:rsidRPr="00221E9F" w:rsidRDefault="002B03C8" w:rsidP="002B03C8">
      <w:pPr>
        <w:numPr>
          <w:ilvl w:val="1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Personal, Social, and Emotional Development (PSED):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Working with parents to promote children’s emotional security and confidence.</w:t>
      </w:r>
    </w:p>
    <w:p w14:paraId="7B45AF9F" w14:textId="77777777" w:rsidR="002B03C8" w:rsidRPr="00221E9F" w:rsidRDefault="002B03C8" w:rsidP="002B03C8">
      <w:pPr>
        <w:numPr>
          <w:ilvl w:val="1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Communication and Language: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Encouraging language-rich interactions between parents and children.</w:t>
      </w:r>
    </w:p>
    <w:p w14:paraId="3B6F652B" w14:textId="26CC07AB" w:rsidR="002B03C8" w:rsidRPr="00221E9F" w:rsidRDefault="002B03C8" w:rsidP="002B03C8">
      <w:pPr>
        <w:numPr>
          <w:ilvl w:val="1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Equal Partnerships: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Recognising parents as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equal partners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in decision-making about their child’s early education.</w:t>
      </w:r>
    </w:p>
    <w:p w14:paraId="3B88E695" w14:textId="7CCC1690" w:rsidR="002B03C8" w:rsidRPr="00221E9F" w:rsidRDefault="002B03C8" w:rsidP="002B03C8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emphasises the importance of two-way communication, ensuring childcare settings actively engage with parents in a meaningful way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E02B24E" w14:textId="50371EA9" w:rsidR="002B03C8" w:rsidRPr="00221E9F" w:rsidRDefault="002B03C8" w:rsidP="002B03C8">
      <w:pPr>
        <w:rPr>
          <w:rFonts w:ascii="Segoe UI" w:eastAsia="Times New Roman" w:hAnsi="Segoe UI" w:cs="Segoe UI"/>
          <w:sz w:val="28"/>
          <w:szCs w:val="28"/>
          <w:lang w:eastAsia="en-GB"/>
        </w:rPr>
      </w:pPr>
    </w:p>
    <w:p w14:paraId="187F1B74" w14:textId="77777777" w:rsidR="002B03C8" w:rsidRPr="00221E9F" w:rsidRDefault="002B03C8" w:rsidP="002B03C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Monitoring:</w:t>
      </w:r>
    </w:p>
    <w:p w14:paraId="5F4CDEB2" w14:textId="77777777" w:rsidR="002B03C8" w:rsidRPr="00221E9F" w:rsidRDefault="002B03C8" w:rsidP="002B03C8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This policy will be reviewed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annually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or sooner if required to align with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updates and best practices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3083D4A" w14:textId="77777777" w:rsidR="002B03C8" w:rsidRPr="00221E9F" w:rsidRDefault="002B03C8" w:rsidP="002B03C8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Feedback from </w:t>
      </w:r>
      <w:r w:rsidRPr="00221E9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parents, staff, and external professionals</w:t>
      </w:r>
      <w:r w:rsidRPr="00221E9F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considered to improve our partnership with families.</w:t>
      </w:r>
    </w:p>
    <w:p w14:paraId="3944FDAC" w14:textId="1C6788E4" w:rsidR="002B03C8" w:rsidRPr="00221E9F" w:rsidRDefault="002B03C8" w:rsidP="00A47C4C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</w:p>
    <w:p w14:paraId="3EEBF375" w14:textId="77777777" w:rsidR="00A47C4C" w:rsidRPr="00A47C4C" w:rsidRDefault="00A47C4C" w:rsidP="00A47C4C">
      <w:pPr>
        <w:rPr>
          <w:rFonts w:ascii="Segoe UI" w:eastAsia="Times New Roman" w:hAnsi="Segoe UI" w:cs="Segoe UI"/>
          <w:sz w:val="28"/>
          <w:szCs w:val="28"/>
          <w:lang w:eastAsia="en-GB"/>
        </w:rPr>
      </w:pPr>
      <w:r w:rsidRPr="00A47C4C">
        <w:rPr>
          <w:rFonts w:ascii="Segoe UI" w:eastAsia="Times New Roman" w:hAnsi="Segoe UI" w:cs="Segoe UI"/>
          <w:sz w:val="28"/>
          <w:szCs w:val="28"/>
          <w:lang w:eastAsia="en-GB"/>
        </w:rPr>
        <w:t>Signed: Angela Williams</w:t>
      </w:r>
    </w:p>
    <w:p w14:paraId="7CE7939C" w14:textId="77777777" w:rsidR="00A47C4C" w:rsidRPr="00A47C4C" w:rsidRDefault="00A47C4C" w:rsidP="00A47C4C">
      <w:pPr>
        <w:rPr>
          <w:rFonts w:ascii="Segoe UI" w:eastAsia="Times New Roman" w:hAnsi="Segoe UI" w:cs="Segoe UI"/>
          <w:sz w:val="28"/>
          <w:szCs w:val="28"/>
          <w:lang w:eastAsia="en-GB"/>
        </w:rPr>
      </w:pPr>
      <w:r w:rsidRPr="00A47C4C">
        <w:rPr>
          <w:rFonts w:ascii="Segoe UI" w:eastAsia="Times New Roman" w:hAnsi="Segoe UI" w:cs="Segoe UI"/>
          <w:sz w:val="28"/>
          <w:szCs w:val="28"/>
          <w:lang w:eastAsia="en-GB"/>
        </w:rPr>
        <w:t>Date: September 2025</w:t>
      </w:r>
    </w:p>
    <w:p w14:paraId="60D9D410" w14:textId="4591659E" w:rsidR="008E2425" w:rsidRPr="00221E9F" w:rsidRDefault="008E2425" w:rsidP="002B03C8">
      <w:pPr>
        <w:rPr>
          <w:rFonts w:ascii="Segoe UI" w:hAnsi="Segoe UI" w:cs="Segoe UI"/>
          <w:sz w:val="28"/>
          <w:szCs w:val="28"/>
        </w:rPr>
      </w:pPr>
    </w:p>
    <w:sectPr w:rsidR="008E2425" w:rsidRPr="00221E9F" w:rsidSect="00F90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C8DA" w14:textId="77777777" w:rsidR="00635123" w:rsidRDefault="00635123" w:rsidP="00986DDE">
      <w:r>
        <w:separator/>
      </w:r>
    </w:p>
  </w:endnote>
  <w:endnote w:type="continuationSeparator" w:id="0">
    <w:p w14:paraId="505FA222" w14:textId="77777777" w:rsidR="00635123" w:rsidRDefault="00635123" w:rsidP="0098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79C0" w14:textId="77777777" w:rsidR="00986DDE" w:rsidRDefault="00986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1759" w14:textId="28B705C2" w:rsidR="00986DDE" w:rsidRDefault="00986DDE" w:rsidP="00986DDE">
    <w:pPr>
      <w:pStyle w:val="Footer"/>
      <w:jc w:val="center"/>
    </w:pPr>
    <w:r>
      <w:t>© www.</w:t>
    </w:r>
    <w:r w:rsidR="00A47C4C">
      <w:t>nannypats.com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F32E" w14:textId="77777777" w:rsidR="00986DDE" w:rsidRDefault="00986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9C30" w14:textId="77777777" w:rsidR="00635123" w:rsidRDefault="00635123" w:rsidP="00986DDE">
      <w:r>
        <w:separator/>
      </w:r>
    </w:p>
  </w:footnote>
  <w:footnote w:type="continuationSeparator" w:id="0">
    <w:p w14:paraId="05F0B14D" w14:textId="77777777" w:rsidR="00635123" w:rsidRDefault="00635123" w:rsidP="0098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2375" w14:textId="77777777" w:rsidR="00986DDE" w:rsidRDefault="00986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0B52" w14:textId="77777777" w:rsidR="00986DDE" w:rsidRDefault="00986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45F0" w14:textId="77777777" w:rsidR="00986DDE" w:rsidRDefault="00986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E0086E"/>
    <w:multiLevelType w:val="multilevel"/>
    <w:tmpl w:val="35BA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A33A2A"/>
    <w:multiLevelType w:val="multilevel"/>
    <w:tmpl w:val="3FC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B0107"/>
    <w:multiLevelType w:val="multilevel"/>
    <w:tmpl w:val="3DDC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81D93"/>
    <w:multiLevelType w:val="multilevel"/>
    <w:tmpl w:val="B04A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6577A"/>
    <w:multiLevelType w:val="multilevel"/>
    <w:tmpl w:val="622E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43B66"/>
    <w:multiLevelType w:val="multilevel"/>
    <w:tmpl w:val="069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3C1268"/>
    <w:multiLevelType w:val="multilevel"/>
    <w:tmpl w:val="B15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A37DE"/>
    <w:multiLevelType w:val="multilevel"/>
    <w:tmpl w:val="12C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2279A"/>
    <w:multiLevelType w:val="multilevel"/>
    <w:tmpl w:val="E286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367D8"/>
    <w:multiLevelType w:val="multilevel"/>
    <w:tmpl w:val="1EA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98770">
    <w:abstractNumId w:val="0"/>
  </w:num>
  <w:num w:numId="2" w16cid:durableId="1883594536">
    <w:abstractNumId w:val="1"/>
  </w:num>
  <w:num w:numId="3" w16cid:durableId="1959949314">
    <w:abstractNumId w:val="2"/>
  </w:num>
  <w:num w:numId="4" w16cid:durableId="1928421889">
    <w:abstractNumId w:val="3"/>
  </w:num>
  <w:num w:numId="5" w16cid:durableId="2053579391">
    <w:abstractNumId w:val="4"/>
  </w:num>
  <w:num w:numId="6" w16cid:durableId="897403547">
    <w:abstractNumId w:val="5"/>
  </w:num>
  <w:num w:numId="7" w16cid:durableId="1869679044">
    <w:abstractNumId w:val="6"/>
  </w:num>
  <w:num w:numId="8" w16cid:durableId="790707527">
    <w:abstractNumId w:val="7"/>
  </w:num>
  <w:num w:numId="9" w16cid:durableId="1356077891">
    <w:abstractNumId w:val="13"/>
  </w:num>
  <w:num w:numId="10" w16cid:durableId="564995250">
    <w:abstractNumId w:val="11"/>
  </w:num>
  <w:num w:numId="11" w16cid:durableId="627783818">
    <w:abstractNumId w:val="17"/>
  </w:num>
  <w:num w:numId="12" w16cid:durableId="24793143">
    <w:abstractNumId w:val="15"/>
  </w:num>
  <w:num w:numId="13" w16cid:durableId="485974305">
    <w:abstractNumId w:val="12"/>
  </w:num>
  <w:num w:numId="14" w16cid:durableId="1117676625">
    <w:abstractNumId w:val="8"/>
  </w:num>
  <w:num w:numId="15" w16cid:durableId="1740440832">
    <w:abstractNumId w:val="14"/>
  </w:num>
  <w:num w:numId="16" w16cid:durableId="48767727">
    <w:abstractNumId w:val="10"/>
  </w:num>
  <w:num w:numId="17" w16cid:durableId="310447808">
    <w:abstractNumId w:val="16"/>
  </w:num>
  <w:num w:numId="18" w16cid:durableId="1454130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6D"/>
    <w:rsid w:val="00221E9F"/>
    <w:rsid w:val="002B03C8"/>
    <w:rsid w:val="003F5498"/>
    <w:rsid w:val="00466710"/>
    <w:rsid w:val="004A1DEE"/>
    <w:rsid w:val="00635123"/>
    <w:rsid w:val="0064046C"/>
    <w:rsid w:val="006514CD"/>
    <w:rsid w:val="006F1EAB"/>
    <w:rsid w:val="007C29E6"/>
    <w:rsid w:val="008E2425"/>
    <w:rsid w:val="00986DDE"/>
    <w:rsid w:val="00A47C4C"/>
    <w:rsid w:val="00A86C6E"/>
    <w:rsid w:val="00D84D52"/>
    <w:rsid w:val="00F34570"/>
    <w:rsid w:val="00F90A70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328F"/>
  <w15:chartTrackingRefBased/>
  <w15:docId w15:val="{0BEA8D59-17AE-7E4A-A12B-7554A26D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03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DE"/>
  </w:style>
  <w:style w:type="paragraph" w:styleId="Footer">
    <w:name w:val="footer"/>
    <w:basedOn w:val="Normal"/>
    <w:link w:val="FooterChar"/>
    <w:uiPriority w:val="99"/>
    <w:unhideWhenUsed/>
    <w:rsid w:val="00986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DE"/>
  </w:style>
  <w:style w:type="character" w:customStyle="1" w:styleId="Heading3Char">
    <w:name w:val="Heading 3 Char"/>
    <w:basedOn w:val="DefaultParagraphFont"/>
    <w:link w:val="Heading3"/>
    <w:uiPriority w:val="9"/>
    <w:rsid w:val="002B03C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B03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03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2B03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2025-09-04T17:28:00Z</dcterms:created>
  <dcterms:modified xsi:type="dcterms:W3CDTF">2025-10-10T07:40:00Z</dcterms:modified>
</cp:coreProperties>
</file>