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6939" w14:textId="0B35106B" w:rsidR="00C73524" w:rsidRPr="00173025" w:rsidRDefault="00C73524" w:rsidP="00C73524">
      <w:pPr>
        <w:autoSpaceDE w:val="0"/>
        <w:autoSpaceDN w:val="0"/>
        <w:adjustRightInd w:val="0"/>
        <w:rPr>
          <w:rFonts w:ascii="Segoe UI" w:hAnsi="Segoe UI" w:cs="Segoe UI"/>
          <w:b/>
          <w:bCs/>
          <w:sz w:val="34"/>
          <w:szCs w:val="34"/>
        </w:rPr>
      </w:pPr>
      <w:r w:rsidRPr="00173025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Television and Games Consoles Policy </w:t>
      </w:r>
      <w:r w:rsidRPr="00173025">
        <w:rPr>
          <w:rFonts w:ascii="Segoe UI" w:hAnsi="Segoe UI" w:cs="Segoe UI"/>
          <w:b/>
          <w:bCs/>
          <w:sz w:val="34"/>
          <w:szCs w:val="34"/>
        </w:rPr>
        <w:t>(Updated for EYFS 2025)</w:t>
      </w:r>
    </w:p>
    <w:p w14:paraId="3A847A09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</w:t>
      </w:r>
    </w:p>
    <w:p w14:paraId="074A8C4E" w14:textId="745FC572" w:rsidR="00C73524" w:rsidRPr="00173025" w:rsidRDefault="00C73524" w:rsidP="00C7352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3003A6">
        <w:rPr>
          <w:rFonts w:ascii="Segoe UI" w:hAnsi="Segoe UI" w:cs="Segoe UI"/>
          <w:sz w:val="28"/>
          <w:szCs w:val="28"/>
        </w:rPr>
        <w:t>Nanny Pat’s Childcare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, we believe in providing a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balanced and enriching environment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for children in our care. This policy outlines our approach to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limiting and managing screen time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that television and games consoles are used appropriately to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support children’s development, learning, and well-being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1F5486D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Limiting Screen Time</w:t>
      </w:r>
    </w:p>
    <w:p w14:paraId="49E8715D" w14:textId="77777777" w:rsidR="00C73524" w:rsidRPr="00173025" w:rsidRDefault="00C73524" w:rsidP="00C73524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Television and games console use will be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limited and carefully monitored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during childminding hours.</w:t>
      </w:r>
    </w:p>
    <w:p w14:paraId="7551C89C" w14:textId="77777777" w:rsidR="00C73524" w:rsidRPr="00173025" w:rsidRDefault="00C73524" w:rsidP="00C73524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Active play and interactive learning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always take priority over screen time.</w:t>
      </w:r>
    </w:p>
    <w:p w14:paraId="5D8A01FB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Age-Appropriate Content</w:t>
      </w:r>
    </w:p>
    <w:p w14:paraId="127AD706" w14:textId="77777777" w:rsidR="00C73524" w:rsidRPr="00173025" w:rsidRDefault="00C73524" w:rsidP="00C73524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All television programs and games will be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age-appropriate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and selected to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support children's development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D97B6AF" w14:textId="77777777" w:rsidR="00C73524" w:rsidRPr="00173025" w:rsidRDefault="00C73524" w:rsidP="00C73524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Content will encourage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learning, creativity, and social development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avoiding excessive stimulation.</w:t>
      </w:r>
    </w:p>
    <w:p w14:paraId="1047FF37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Scheduled Screen Time</w:t>
      </w:r>
    </w:p>
    <w:p w14:paraId="351697D4" w14:textId="77777777" w:rsidR="00C73524" w:rsidRPr="00173025" w:rsidRDefault="00C73524" w:rsidP="00C73524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Screen time will be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scheduled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and limited to specific times during the day.</w:t>
      </w:r>
    </w:p>
    <w:p w14:paraId="3ECB785B" w14:textId="77777777" w:rsidR="00C73524" w:rsidRPr="00173025" w:rsidRDefault="00C73524" w:rsidP="00C73524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Screens will not be used during mealtimes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encourage social interactions and conversation.</w:t>
      </w:r>
    </w:p>
    <w:p w14:paraId="1ED51AD2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Educational and Interactive Content</w:t>
      </w:r>
    </w:p>
    <w:p w14:paraId="7072A302" w14:textId="1AD12815" w:rsidR="00C73524" w:rsidRPr="00173025" w:rsidRDefault="00C73524" w:rsidP="00C73524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We will prioritise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educational programs and games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align with the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Early Years Foundation Stage (EYFS) 2025 curriculum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enhance learning.</w:t>
      </w:r>
    </w:p>
    <w:p w14:paraId="78E470D2" w14:textId="77777777" w:rsidR="00C73524" w:rsidRPr="00173025" w:rsidRDefault="00C73524" w:rsidP="00C73524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Content will include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problem-solving, critical thinking, and creativity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-boosting activities.</w:t>
      </w:r>
    </w:p>
    <w:p w14:paraId="6EC9141C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Parental Consent</w:t>
      </w:r>
    </w:p>
    <w:p w14:paraId="33155EB3" w14:textId="77777777" w:rsidR="00C73524" w:rsidRPr="00173025" w:rsidRDefault="00C73524" w:rsidP="00C73524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or legal guardians will be required to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provide written consent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for their child to access television and games consoles.</w:t>
      </w:r>
    </w:p>
    <w:p w14:paraId="55DEBB7D" w14:textId="77777777" w:rsidR="00C73524" w:rsidRPr="00173025" w:rsidRDefault="00C73524" w:rsidP="00C73524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The consent form will outline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approved content types and screen time limits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CCB88AB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Screen Time Guidelines</w:t>
      </w:r>
    </w:p>
    <w:p w14:paraId="0746F54C" w14:textId="67A48013" w:rsidR="00C73524" w:rsidRPr="00173025" w:rsidRDefault="00C73524" w:rsidP="00C73524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follow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recommendations from health organisations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such as the NHS and World Health Organisation (WHO).</w:t>
      </w:r>
    </w:p>
    <w:p w14:paraId="483D0AAC" w14:textId="77777777" w:rsidR="00C73524" w:rsidRPr="00173025" w:rsidRDefault="00C73524" w:rsidP="00C73524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The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maximum daily screen time allowance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based on the child’s age and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strictly adhered to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8CF4CD0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Activity</w:t>
      </w:r>
    </w:p>
    <w:p w14:paraId="73C2A9B7" w14:textId="77777777" w:rsidR="00C73524" w:rsidRPr="00173025" w:rsidRDefault="00C73524" w:rsidP="00C73524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encourage children to participate in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daily physical activities and outdoor play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to balance screen time with movement.</w:t>
      </w:r>
    </w:p>
    <w:p w14:paraId="0DF5CFBD" w14:textId="77777777" w:rsidR="00C73524" w:rsidRPr="00173025" w:rsidRDefault="00C73524" w:rsidP="00C73524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Outdoor play, sensory activities, and gross motor skills development will be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integrated into daily routines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A2F3BAF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Screen-Free Zones</w:t>
      </w:r>
    </w:p>
    <w:p w14:paraId="711180FD" w14:textId="77777777" w:rsidR="00C73524" w:rsidRPr="00173025" w:rsidRDefault="00C73524" w:rsidP="00C73524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Certain areas, such as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dining areas and quiet spaces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, will be designated as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screen-free zones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78E50A3" w14:textId="77777777" w:rsidR="00C73524" w:rsidRPr="00173025" w:rsidRDefault="00C73524" w:rsidP="00C73524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These areas will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encourage face-to-face interactions, relaxation, and focus on non-screen activities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such as reading, art, and imaginative play.</w:t>
      </w:r>
    </w:p>
    <w:p w14:paraId="39B85841" w14:textId="7F2F9CDE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Role Modelling</w:t>
      </w:r>
    </w:p>
    <w:p w14:paraId="701E83B0" w14:textId="062CA1A1" w:rsidR="00C73524" w:rsidRPr="00173025" w:rsidRDefault="00C73524" w:rsidP="00C73524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Staff will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lead by example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by minimising their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 device use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during childminding hours.</w:t>
      </w:r>
    </w:p>
    <w:p w14:paraId="5DAEDB1D" w14:textId="77777777" w:rsidR="00C73524" w:rsidRPr="00173025" w:rsidRDefault="00C73524" w:rsidP="00C73524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actively engage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children during play and activities to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promote a screen-free culture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818E232" w14:textId="77777777" w:rsidR="00C73524" w:rsidRPr="00173025" w:rsidRDefault="00C73524" w:rsidP="00C7352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0DAA58E8" w14:textId="77777777" w:rsidR="00C73524" w:rsidRPr="00173025" w:rsidRDefault="00C73524" w:rsidP="00C7352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aligns with the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updates by:</w:t>
      </w:r>
    </w:p>
    <w:p w14:paraId="5B216D5C" w14:textId="1A5EBF45" w:rsidR="00C73524" w:rsidRPr="00173025" w:rsidRDefault="00C73524" w:rsidP="00C73524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Prioritising children's well-being and limiting screen exposure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to promote healthy cognitive and social development.</w:t>
      </w:r>
    </w:p>
    <w:p w14:paraId="2C6D3B4A" w14:textId="77777777" w:rsidR="00C73524" w:rsidRPr="00173025" w:rsidRDefault="00C73524" w:rsidP="00C73524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Enhancing risk assessments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by ensuring screen time does not negatively impact children's physical or emotional health.</w:t>
      </w:r>
    </w:p>
    <w:p w14:paraId="758849B1" w14:textId="77777777" w:rsidR="00C73524" w:rsidRPr="00173025" w:rsidRDefault="00C73524" w:rsidP="00C73524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Embedding balanced technology use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into daily routines in line with government early years guidance.</w:t>
      </w:r>
    </w:p>
    <w:p w14:paraId="087FF3E8" w14:textId="77777777" w:rsidR="00C73524" w:rsidRPr="00173025" w:rsidRDefault="00C73524" w:rsidP="00C73524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Encouraging active learning and communication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through hands-on experiences rather than passive screen engagement.</w:t>
      </w:r>
    </w:p>
    <w:p w14:paraId="2FBCAE46" w14:textId="77777777" w:rsidR="00C73524" w:rsidRPr="00173025" w:rsidRDefault="00C73524" w:rsidP="00C7352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74768699" w14:textId="77777777" w:rsidR="00C73524" w:rsidRPr="00173025" w:rsidRDefault="00C73524" w:rsidP="00C7352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 or as required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its effectiveness and compliance with any changes in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guidelines or local regulations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.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Parent, staff, and external agency feedback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welcomed to </w:t>
      </w:r>
      <w:r w:rsidRPr="00173025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continuously improve our screen time practices</w:t>
      </w:r>
      <w:r w:rsidRPr="00173025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56BF013" w14:textId="77777777" w:rsidR="00566304" w:rsidRPr="00566304" w:rsidRDefault="00566304" w:rsidP="0056630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56630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566304"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 w:rsidRPr="00566304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56630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566304"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5409BC10" w14:textId="77777777" w:rsidR="00BE596A" w:rsidRPr="00173025" w:rsidRDefault="00BE596A">
      <w:pPr>
        <w:rPr>
          <w:rFonts w:ascii="Segoe UI" w:hAnsi="Segoe UI" w:cs="Segoe UI"/>
        </w:rPr>
      </w:pPr>
    </w:p>
    <w:sectPr w:rsidR="00BE596A" w:rsidRPr="00173025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D037" w14:textId="77777777" w:rsidR="007A3736" w:rsidRDefault="007A3736" w:rsidP="00D23718">
      <w:r>
        <w:separator/>
      </w:r>
    </w:p>
  </w:endnote>
  <w:endnote w:type="continuationSeparator" w:id="0">
    <w:p w14:paraId="2069321E" w14:textId="77777777" w:rsidR="007A3736" w:rsidRDefault="007A3736" w:rsidP="00D2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79C9" w14:textId="61BDAE30" w:rsidR="00D23718" w:rsidRDefault="00D23718" w:rsidP="00D23718">
    <w:pPr>
      <w:pStyle w:val="Footer"/>
      <w:jc w:val="center"/>
    </w:pPr>
    <w:r>
      <w:t>© www.</w:t>
    </w:r>
    <w:r w:rsidR="00566304">
      <w:t>nannhypats.com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D821" w14:textId="77777777" w:rsidR="007A3736" w:rsidRDefault="007A3736" w:rsidP="00D23718">
      <w:r>
        <w:separator/>
      </w:r>
    </w:p>
  </w:footnote>
  <w:footnote w:type="continuationSeparator" w:id="0">
    <w:p w14:paraId="3DB1D6DF" w14:textId="77777777" w:rsidR="007A3736" w:rsidRDefault="007A3736" w:rsidP="00D2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77858"/>
    <w:multiLevelType w:val="multilevel"/>
    <w:tmpl w:val="1DB0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4F3563"/>
    <w:multiLevelType w:val="multilevel"/>
    <w:tmpl w:val="900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275BBE"/>
    <w:multiLevelType w:val="multilevel"/>
    <w:tmpl w:val="C0F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A6CE8"/>
    <w:multiLevelType w:val="multilevel"/>
    <w:tmpl w:val="BBFA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E2547"/>
    <w:multiLevelType w:val="multilevel"/>
    <w:tmpl w:val="AB5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37C91"/>
    <w:multiLevelType w:val="multilevel"/>
    <w:tmpl w:val="57C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816B9"/>
    <w:multiLevelType w:val="multilevel"/>
    <w:tmpl w:val="B54C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411A0"/>
    <w:multiLevelType w:val="multilevel"/>
    <w:tmpl w:val="9E3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C070B7"/>
    <w:multiLevelType w:val="multilevel"/>
    <w:tmpl w:val="F19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417A3"/>
    <w:multiLevelType w:val="multilevel"/>
    <w:tmpl w:val="EB9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216150">
    <w:abstractNumId w:val="0"/>
  </w:num>
  <w:num w:numId="2" w16cid:durableId="947009978">
    <w:abstractNumId w:val="1"/>
  </w:num>
  <w:num w:numId="3" w16cid:durableId="52627283">
    <w:abstractNumId w:val="2"/>
  </w:num>
  <w:num w:numId="4" w16cid:durableId="1461877466">
    <w:abstractNumId w:val="3"/>
  </w:num>
  <w:num w:numId="5" w16cid:durableId="1703246733">
    <w:abstractNumId w:val="4"/>
  </w:num>
  <w:num w:numId="6" w16cid:durableId="1792556233">
    <w:abstractNumId w:val="5"/>
  </w:num>
  <w:num w:numId="7" w16cid:durableId="386415694">
    <w:abstractNumId w:val="6"/>
  </w:num>
  <w:num w:numId="8" w16cid:durableId="2126730908">
    <w:abstractNumId w:val="7"/>
  </w:num>
  <w:num w:numId="9" w16cid:durableId="222953696">
    <w:abstractNumId w:val="8"/>
  </w:num>
  <w:num w:numId="10" w16cid:durableId="1788310149">
    <w:abstractNumId w:val="15"/>
  </w:num>
  <w:num w:numId="11" w16cid:durableId="4944176">
    <w:abstractNumId w:val="13"/>
  </w:num>
  <w:num w:numId="12" w16cid:durableId="1936860571">
    <w:abstractNumId w:val="11"/>
  </w:num>
  <w:num w:numId="13" w16cid:durableId="1521042966">
    <w:abstractNumId w:val="16"/>
  </w:num>
  <w:num w:numId="14" w16cid:durableId="736130822">
    <w:abstractNumId w:val="17"/>
  </w:num>
  <w:num w:numId="15" w16cid:durableId="1374035569">
    <w:abstractNumId w:val="10"/>
  </w:num>
  <w:num w:numId="16" w16cid:durableId="700135481">
    <w:abstractNumId w:val="9"/>
  </w:num>
  <w:num w:numId="17" w16cid:durableId="856306557">
    <w:abstractNumId w:val="12"/>
  </w:num>
  <w:num w:numId="18" w16cid:durableId="1903637912">
    <w:abstractNumId w:val="18"/>
  </w:num>
  <w:num w:numId="19" w16cid:durableId="1360200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F6"/>
    <w:rsid w:val="00173025"/>
    <w:rsid w:val="002428A0"/>
    <w:rsid w:val="003003A6"/>
    <w:rsid w:val="004B0BBF"/>
    <w:rsid w:val="00566304"/>
    <w:rsid w:val="0064046C"/>
    <w:rsid w:val="007A3736"/>
    <w:rsid w:val="007C29E6"/>
    <w:rsid w:val="009875CA"/>
    <w:rsid w:val="00BD695C"/>
    <w:rsid w:val="00BE596A"/>
    <w:rsid w:val="00C6579B"/>
    <w:rsid w:val="00C73524"/>
    <w:rsid w:val="00D23718"/>
    <w:rsid w:val="00D309DB"/>
    <w:rsid w:val="00D84D52"/>
    <w:rsid w:val="00F426F6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0044"/>
  <w15:chartTrackingRefBased/>
  <w15:docId w15:val="{E56E9F3A-7DA0-5147-AAB0-5A5C361F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35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7352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718"/>
  </w:style>
  <w:style w:type="paragraph" w:styleId="Footer">
    <w:name w:val="footer"/>
    <w:basedOn w:val="Normal"/>
    <w:link w:val="FooterChar"/>
    <w:uiPriority w:val="99"/>
    <w:unhideWhenUsed/>
    <w:rsid w:val="00D23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718"/>
  </w:style>
  <w:style w:type="character" w:customStyle="1" w:styleId="Heading3Char">
    <w:name w:val="Heading 3 Char"/>
    <w:basedOn w:val="DefaultParagraphFont"/>
    <w:link w:val="Heading3"/>
    <w:uiPriority w:val="9"/>
    <w:rsid w:val="00C7352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73524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C735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35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2025-09-04T17:55:00Z</dcterms:created>
  <dcterms:modified xsi:type="dcterms:W3CDTF">2025-10-10T08:03:00Z</dcterms:modified>
</cp:coreProperties>
</file>